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3A7A4" w14:textId="77777777" w:rsidR="00C15C83" w:rsidRPr="009A5DDD" w:rsidRDefault="00C15C83" w:rsidP="00C15C83">
      <w:pPr>
        <w:rPr>
          <w:b/>
          <w:bCs/>
          <w:lang w:val="ga-IE"/>
        </w:rPr>
      </w:pPr>
      <w:r w:rsidRPr="009A5DDD">
        <w:rPr>
          <w:b/>
          <w:bCs/>
          <w:lang w:val="ga-IE"/>
        </w:rPr>
        <w:t>Ginearálaí Acmhainní Daonna</w:t>
      </w:r>
    </w:p>
    <w:p w14:paraId="5012EF95" w14:textId="77777777" w:rsidR="00C15C83" w:rsidRPr="009A5DDD" w:rsidRDefault="00C15C83" w:rsidP="00C15C83">
      <w:pPr>
        <w:rPr>
          <w:lang w:val="ga-IE"/>
        </w:rPr>
      </w:pPr>
      <w:r w:rsidRPr="009A5DDD">
        <w:rPr>
          <w:lang w:val="ga-IE"/>
        </w:rPr>
        <w:t>Déanann Kelsius córas a mhonarú, a dháileadh agus a chothabháil a dhéanann monatóireacht gan sreang agus go huathoibríoch ar theocht agus ar shábháilteacht gach táirge bia, te agus fuar araon, chomh maith le cógais, samplaí fola agus ábhar cógaisíochta eile atá íogair ó thaobh teochta de.</w:t>
      </w:r>
    </w:p>
    <w:p w14:paraId="017DF908" w14:textId="77777777" w:rsidR="00C15C83" w:rsidRPr="009A5DDD" w:rsidRDefault="00C15C83" w:rsidP="00C15C83">
      <w:pPr>
        <w:rPr>
          <w:lang w:val="ga-IE"/>
        </w:rPr>
      </w:pPr>
      <w:r w:rsidRPr="009A5DDD">
        <w:rPr>
          <w:lang w:val="ga-IE"/>
        </w:rPr>
        <w:t>Feabhsaíonn Kelsius comhlíonadh AGPRC, ag sábháil ama, ag laghdú riosca agus ag soláthar faisnéise go héasca. Is cur chuige córasach é AGPRC – (Anailís Guaise agus Pointe Rialúcháin Criticiúil) – chun guaiseacha a d’fhéadfadh a bheith ina mbaol d’ullmhú bia nó cógais shábháilte a aithint agus a rialú.</w:t>
      </w:r>
    </w:p>
    <w:p w14:paraId="58C74979" w14:textId="5621D8FD" w:rsidR="00C15C83" w:rsidRPr="009A5DDD" w:rsidRDefault="00C15C83" w:rsidP="00C15C83">
      <w:pPr>
        <w:rPr>
          <w:lang w:val="ga-IE"/>
        </w:rPr>
      </w:pPr>
      <w:r w:rsidRPr="009A5DDD">
        <w:rPr>
          <w:lang w:val="ga-IE"/>
        </w:rPr>
        <w:t>Mar gheall ar fhás leanúnach, tá Kelsius ag earcú do ról mar Rialaitheoir Creidmheasa. Beidh ról lárnach ag an G</w:t>
      </w:r>
      <w:r w:rsidR="009A5DDD">
        <w:rPr>
          <w:lang w:val="ga-IE"/>
        </w:rPr>
        <w:t>h</w:t>
      </w:r>
      <w:r w:rsidRPr="009A5DDD">
        <w:rPr>
          <w:lang w:val="ga-IE"/>
        </w:rPr>
        <w:t>inearálaí AD i dtacaíocht a thabhairt don Bhainisteoir AD le hoibríochtaí laethúla na feidhme AD.</w:t>
      </w:r>
    </w:p>
    <w:p w14:paraId="705A8F2E" w14:textId="13C38982" w:rsidR="00C15C83" w:rsidRPr="009A5DDD" w:rsidRDefault="00C15C83" w:rsidP="00C15C83">
      <w:pPr>
        <w:rPr>
          <w:lang w:val="ga-IE"/>
        </w:rPr>
      </w:pPr>
      <w:r w:rsidRPr="009A5DDD">
        <w:rPr>
          <w:lang w:val="ga-IE"/>
        </w:rPr>
        <w:t xml:space="preserve">Is ról páirtaimseartha é seo (20 uair an chloig sa tseachtain) agus beidh sé lonnaithe ar an láthair inár n-oifig i nGaoth Dobhair. Is rogha í cianobair/obair </w:t>
      </w:r>
      <w:r w:rsidR="009A5DDD">
        <w:rPr>
          <w:lang w:val="ga-IE"/>
        </w:rPr>
        <w:t>chumaisc</w:t>
      </w:r>
      <w:r w:rsidRPr="009A5DDD">
        <w:rPr>
          <w:lang w:val="ga-IE"/>
        </w:rPr>
        <w:t xml:space="preserve"> d’iarratasóirí atá ina gcónaí taobh istigh d’achar inrochtana taistil.</w:t>
      </w:r>
    </w:p>
    <w:p w14:paraId="5D33D66A" w14:textId="77777777" w:rsidR="00C15C83" w:rsidRPr="009A5DDD" w:rsidRDefault="00C15C83" w:rsidP="00C15C83">
      <w:pPr>
        <w:rPr>
          <w:lang w:val="ga-IE"/>
        </w:rPr>
      </w:pPr>
      <w:r w:rsidRPr="009A5DDD">
        <w:rPr>
          <w:b/>
          <w:bCs/>
          <w:lang w:val="ga-IE"/>
        </w:rPr>
        <w:t>Príomhfhreagrachtaí:</w:t>
      </w:r>
    </w:p>
    <w:p w14:paraId="28B58058" w14:textId="77777777" w:rsidR="00C15C83" w:rsidRPr="009A5DDD" w:rsidRDefault="00C15C83" w:rsidP="00C15C83">
      <w:pPr>
        <w:numPr>
          <w:ilvl w:val="0"/>
          <w:numId w:val="1"/>
        </w:numPr>
        <w:rPr>
          <w:lang w:val="ga-IE"/>
        </w:rPr>
      </w:pPr>
      <w:r w:rsidRPr="009A5DDD">
        <w:rPr>
          <w:lang w:val="ga-IE"/>
        </w:rPr>
        <w:t>Riarachán AD – dréachtú litreacha fostaithe, conarthaí fostaíochta srl.</w:t>
      </w:r>
    </w:p>
    <w:p w14:paraId="56096FA8" w14:textId="77777777" w:rsidR="00C15C83" w:rsidRPr="009A5DDD" w:rsidRDefault="00C15C83" w:rsidP="00C15C83">
      <w:pPr>
        <w:numPr>
          <w:ilvl w:val="0"/>
          <w:numId w:val="1"/>
        </w:numPr>
        <w:rPr>
          <w:lang w:val="ga-IE"/>
        </w:rPr>
      </w:pPr>
      <w:r w:rsidRPr="009A5DDD">
        <w:rPr>
          <w:lang w:val="ga-IE"/>
        </w:rPr>
        <w:t>Beartas agus nósanna imeachta – beartais agus nósanna imeachta a nuashonrú de réir mar is gá le bheith ag teacht leis an reachtaíocht fostaíochta reatha</w:t>
      </w:r>
    </w:p>
    <w:p w14:paraId="430D6902" w14:textId="77777777" w:rsidR="00C15C83" w:rsidRPr="009A5DDD" w:rsidRDefault="00C15C83" w:rsidP="00C15C83">
      <w:pPr>
        <w:numPr>
          <w:ilvl w:val="0"/>
          <w:numId w:val="1"/>
        </w:numPr>
        <w:rPr>
          <w:lang w:val="ga-IE"/>
        </w:rPr>
      </w:pPr>
      <w:r w:rsidRPr="009A5DDD">
        <w:rPr>
          <w:lang w:val="ga-IE"/>
        </w:rPr>
        <w:t>Taifid a choinneáil agus comhlíonadh – a chinntiú go bhfuil na taifid fostaíochta uile cothrom le dáta agus go ndéantar rianaithe AD seachtainiúla a chomhlánú</w:t>
      </w:r>
    </w:p>
    <w:p w14:paraId="7482378F" w14:textId="77777777" w:rsidR="00C15C83" w:rsidRPr="009A5DDD" w:rsidRDefault="00C15C83" w:rsidP="00C15C83">
      <w:pPr>
        <w:numPr>
          <w:ilvl w:val="0"/>
          <w:numId w:val="1"/>
        </w:numPr>
        <w:rPr>
          <w:lang w:val="ga-IE"/>
        </w:rPr>
      </w:pPr>
      <w:r w:rsidRPr="009A5DDD">
        <w:rPr>
          <w:lang w:val="ga-IE"/>
        </w:rPr>
        <w:t>Próisis AD – obair leantach rialta le bainisteoirí maidir le himlonnú, bainistíocht neamhláithreachta, promhadh agus athbhreithnithe feidhmíochta</w:t>
      </w:r>
    </w:p>
    <w:p w14:paraId="429A4DE1" w14:textId="77777777" w:rsidR="00C15C83" w:rsidRPr="009A5DDD" w:rsidRDefault="00C15C83" w:rsidP="00C15C83">
      <w:pPr>
        <w:numPr>
          <w:ilvl w:val="0"/>
          <w:numId w:val="1"/>
        </w:numPr>
        <w:rPr>
          <w:lang w:val="ga-IE"/>
        </w:rPr>
      </w:pPr>
      <w:r w:rsidRPr="009A5DDD">
        <w:rPr>
          <w:lang w:val="ga-IE"/>
        </w:rPr>
        <w:t>Córais AD – ag oibriú ár gcórais AD éagsúla (am &amp; láithreacht, LMS) agus tuairisciú agus méadrachtaí seachtainiúla a dhéanamh</w:t>
      </w:r>
    </w:p>
    <w:p w14:paraId="34AA7DFE" w14:textId="77777777" w:rsidR="00C15C83" w:rsidRPr="009A5DDD" w:rsidRDefault="00C15C83" w:rsidP="00C15C83">
      <w:pPr>
        <w:numPr>
          <w:ilvl w:val="0"/>
          <w:numId w:val="1"/>
        </w:numPr>
        <w:rPr>
          <w:lang w:val="ga-IE"/>
        </w:rPr>
      </w:pPr>
      <w:r w:rsidRPr="009A5DDD">
        <w:rPr>
          <w:lang w:val="ga-IE"/>
        </w:rPr>
        <w:t>Próiseas earcaíochta – fógraí poist a phostáil, gearrliostáil a dhéanamh, agallaimh a sceidealú, tagairtí a sheiceáil, litreacha tairisceana poist srl.</w:t>
      </w:r>
    </w:p>
    <w:p w14:paraId="0BB0372B" w14:textId="77777777" w:rsidR="00C15C83" w:rsidRPr="009A5DDD" w:rsidRDefault="00C15C83" w:rsidP="00C15C83">
      <w:pPr>
        <w:numPr>
          <w:ilvl w:val="0"/>
          <w:numId w:val="1"/>
        </w:numPr>
        <w:rPr>
          <w:lang w:val="ga-IE"/>
        </w:rPr>
      </w:pPr>
      <w:r w:rsidRPr="009A5DDD">
        <w:rPr>
          <w:lang w:val="ga-IE"/>
        </w:rPr>
        <w:t>Cúnamh párolla – cúnamh le fiosrúcháin párolla agus tuairisciú ar shaoire bhreoiteachta, saoire bhliantúil agus ragobair</w:t>
      </w:r>
    </w:p>
    <w:p w14:paraId="02412173" w14:textId="674978FA" w:rsidR="00C15C83" w:rsidRPr="009A5DDD" w:rsidRDefault="00C15C83" w:rsidP="00C15C83">
      <w:pPr>
        <w:numPr>
          <w:ilvl w:val="0"/>
          <w:numId w:val="1"/>
        </w:numPr>
        <w:rPr>
          <w:lang w:val="ga-IE"/>
        </w:rPr>
      </w:pPr>
      <w:r w:rsidRPr="009A5DDD">
        <w:rPr>
          <w:lang w:val="ga-IE"/>
        </w:rPr>
        <w:t>Caidreamh le fostaithe – a bheith ar fáil chun ceisteanna fostaithe a fhreagairt trí ríomhphost nó ar an f</w:t>
      </w:r>
      <w:r w:rsidR="009A5DDD">
        <w:rPr>
          <w:lang w:val="ga-IE"/>
        </w:rPr>
        <w:t>h</w:t>
      </w:r>
      <w:r w:rsidRPr="009A5DDD">
        <w:rPr>
          <w:lang w:val="ga-IE"/>
        </w:rPr>
        <w:t>ón agus cúnamh a thabhairt le bainistíocht neamhláithreachta, gearáin nó cruinnithe smachtaithe (nótaí a ghlacadh) de réir mar is gá.</w:t>
      </w:r>
    </w:p>
    <w:p w14:paraId="17ACEE6E" w14:textId="77777777" w:rsidR="00C15C83" w:rsidRPr="009A5DDD" w:rsidRDefault="00C15C83" w:rsidP="00C15C83">
      <w:pPr>
        <w:numPr>
          <w:ilvl w:val="0"/>
          <w:numId w:val="1"/>
        </w:numPr>
        <w:rPr>
          <w:lang w:val="ga-IE"/>
        </w:rPr>
      </w:pPr>
      <w:r w:rsidRPr="009A5DDD">
        <w:rPr>
          <w:lang w:val="ga-IE"/>
        </w:rPr>
        <w:lastRenderedPageBreak/>
        <w:t>Coiste um rannpháirtíocht fostaithe – cathaoirleacht a dhéanamh ar chruinnithe míosúla (sceidealú, clár oibre, miontuairiscí), tascanna sannta a dhéanamh, imeachtaí a eagrú agus ábhar nuachtlitir a bhailiú</w:t>
      </w:r>
    </w:p>
    <w:p w14:paraId="6043A789" w14:textId="77777777" w:rsidR="00C15C83" w:rsidRPr="009A5DDD" w:rsidRDefault="00C15C83" w:rsidP="00C15C83">
      <w:pPr>
        <w:numPr>
          <w:ilvl w:val="0"/>
          <w:numId w:val="1"/>
        </w:numPr>
        <w:rPr>
          <w:lang w:val="ga-IE"/>
        </w:rPr>
      </w:pPr>
      <w:r w:rsidRPr="009A5DDD">
        <w:rPr>
          <w:lang w:val="ga-IE"/>
        </w:rPr>
        <w:t>Tionscadail AD – cúnamh a thabhairt le tionscadail AD a chuireann leis an straitéis AD</w:t>
      </w:r>
    </w:p>
    <w:p w14:paraId="1E7F1EBE" w14:textId="77777777" w:rsidR="00C15C83" w:rsidRPr="009A5DDD" w:rsidRDefault="00C15C83" w:rsidP="00C15C83">
      <w:pPr>
        <w:rPr>
          <w:lang w:val="ga-IE"/>
        </w:rPr>
      </w:pPr>
      <w:r w:rsidRPr="009A5DDD">
        <w:rPr>
          <w:b/>
          <w:bCs/>
          <w:lang w:val="ga-IE"/>
        </w:rPr>
        <w:t>Scileanna &amp; Taithí Riachtanach:</w:t>
      </w:r>
    </w:p>
    <w:p w14:paraId="0DCB2F0D" w14:textId="77777777" w:rsidR="00C15C83" w:rsidRPr="009A5DDD" w:rsidRDefault="00C15C83" w:rsidP="00C15C83">
      <w:pPr>
        <w:numPr>
          <w:ilvl w:val="0"/>
          <w:numId w:val="2"/>
        </w:numPr>
        <w:rPr>
          <w:lang w:val="ga-IE"/>
        </w:rPr>
      </w:pPr>
      <w:r w:rsidRPr="009A5DDD">
        <w:rPr>
          <w:lang w:val="ga-IE"/>
        </w:rPr>
        <w:t>Cáilíocht Tríú Leibhéal i nDlí Acmhainní Daonna nó Fostaíochta</w:t>
      </w:r>
    </w:p>
    <w:p w14:paraId="46D8B8E6" w14:textId="77777777" w:rsidR="00C15C83" w:rsidRPr="009A5DDD" w:rsidRDefault="00C15C83" w:rsidP="00C15C83">
      <w:pPr>
        <w:numPr>
          <w:ilvl w:val="0"/>
          <w:numId w:val="2"/>
        </w:numPr>
        <w:rPr>
          <w:lang w:val="ga-IE"/>
        </w:rPr>
      </w:pPr>
      <w:r w:rsidRPr="009A5DDD">
        <w:rPr>
          <w:lang w:val="ga-IE"/>
        </w:rPr>
        <w:t>Taithí 2 bhliain ar a laghad ar Acmhainní Daonna nó i ról comhchosúil leis</w:t>
      </w:r>
    </w:p>
    <w:p w14:paraId="033A2BB8" w14:textId="77777777" w:rsidR="00C15C83" w:rsidRPr="009A5DDD" w:rsidRDefault="00C15C83" w:rsidP="00C15C83">
      <w:pPr>
        <w:numPr>
          <w:ilvl w:val="0"/>
          <w:numId w:val="2"/>
        </w:numPr>
        <w:rPr>
          <w:lang w:val="ga-IE"/>
        </w:rPr>
      </w:pPr>
      <w:r w:rsidRPr="009A5DDD">
        <w:rPr>
          <w:lang w:val="ga-IE"/>
        </w:rPr>
        <w:t>Scileanna riaracháin AD agus coimeád taifead den scoth</w:t>
      </w:r>
    </w:p>
    <w:p w14:paraId="69ABF55A" w14:textId="77777777" w:rsidR="00C15C83" w:rsidRPr="009A5DDD" w:rsidRDefault="00C15C83" w:rsidP="00C15C83">
      <w:pPr>
        <w:numPr>
          <w:ilvl w:val="0"/>
          <w:numId w:val="2"/>
        </w:numPr>
        <w:rPr>
          <w:lang w:val="ga-IE"/>
        </w:rPr>
      </w:pPr>
      <w:r w:rsidRPr="009A5DDD">
        <w:rPr>
          <w:lang w:val="ga-IE"/>
        </w:rPr>
        <w:t>Eolas oibre ar dhlí fostaíochta na hÉireann</w:t>
      </w:r>
    </w:p>
    <w:p w14:paraId="04F070CB" w14:textId="77777777" w:rsidR="00C15C83" w:rsidRPr="009A5DDD" w:rsidRDefault="00C15C83" w:rsidP="00C15C83">
      <w:pPr>
        <w:numPr>
          <w:ilvl w:val="0"/>
          <w:numId w:val="2"/>
        </w:numPr>
        <w:rPr>
          <w:lang w:val="ga-IE"/>
        </w:rPr>
      </w:pPr>
      <w:r w:rsidRPr="009A5DDD">
        <w:rPr>
          <w:lang w:val="ga-IE"/>
        </w:rPr>
        <w:t>Cumasach le MS Word Office</w:t>
      </w:r>
    </w:p>
    <w:p w14:paraId="1723BFDD" w14:textId="77777777" w:rsidR="00C15C83" w:rsidRPr="009A5DDD" w:rsidRDefault="00C15C83" w:rsidP="00C15C83">
      <w:pPr>
        <w:numPr>
          <w:ilvl w:val="0"/>
          <w:numId w:val="2"/>
        </w:numPr>
        <w:rPr>
          <w:lang w:val="ga-IE"/>
        </w:rPr>
      </w:pPr>
      <w:r w:rsidRPr="009A5DDD">
        <w:rPr>
          <w:lang w:val="ga-IE"/>
        </w:rPr>
        <w:t>Taithí ar úsáid córais AD le haghaidh ama &amp; láithreachta agus córais LMS</w:t>
      </w:r>
    </w:p>
    <w:p w14:paraId="518449E4" w14:textId="77777777" w:rsidR="00C15C83" w:rsidRPr="009A5DDD" w:rsidRDefault="00C15C83" w:rsidP="00C15C83">
      <w:pPr>
        <w:numPr>
          <w:ilvl w:val="0"/>
          <w:numId w:val="2"/>
        </w:numPr>
        <w:rPr>
          <w:lang w:val="ga-IE"/>
        </w:rPr>
      </w:pPr>
      <w:r w:rsidRPr="009A5DDD">
        <w:rPr>
          <w:lang w:val="ga-IE"/>
        </w:rPr>
        <w:t>Scileanna láidre cumarsáide agus idirphearsanta</w:t>
      </w:r>
    </w:p>
    <w:p w14:paraId="5B138A0A" w14:textId="77777777" w:rsidR="00C15C83" w:rsidRPr="009A5DDD" w:rsidRDefault="00C15C83" w:rsidP="00C15C83">
      <w:pPr>
        <w:numPr>
          <w:ilvl w:val="0"/>
          <w:numId w:val="2"/>
        </w:numPr>
        <w:rPr>
          <w:lang w:val="ga-IE"/>
        </w:rPr>
      </w:pPr>
      <w:r w:rsidRPr="009A5DDD">
        <w:rPr>
          <w:lang w:val="ga-IE"/>
        </w:rPr>
        <w:t>Scileanna láidre eagrúcháin agus bainistíochta ama agus dírithe ar mhionsonraí</w:t>
      </w:r>
    </w:p>
    <w:p w14:paraId="17A39626" w14:textId="77777777" w:rsidR="00C15C83" w:rsidRPr="009A5DDD" w:rsidRDefault="00C15C83" w:rsidP="00C15C83">
      <w:pPr>
        <w:numPr>
          <w:ilvl w:val="0"/>
          <w:numId w:val="2"/>
        </w:numPr>
        <w:rPr>
          <w:lang w:val="ga-IE"/>
        </w:rPr>
      </w:pPr>
      <w:r w:rsidRPr="009A5DDD">
        <w:rPr>
          <w:lang w:val="ga-IE"/>
        </w:rPr>
        <w:t>Cumas oibriú go neamhspleách agus fadhbanna a réiteach</w:t>
      </w:r>
    </w:p>
    <w:p w14:paraId="79C3F496" w14:textId="77777777" w:rsidR="00C15C83" w:rsidRPr="009A5DDD" w:rsidRDefault="00C15C83" w:rsidP="00C15C83">
      <w:pPr>
        <w:numPr>
          <w:ilvl w:val="0"/>
          <w:numId w:val="2"/>
        </w:numPr>
        <w:rPr>
          <w:lang w:val="ga-IE"/>
        </w:rPr>
      </w:pPr>
      <w:r w:rsidRPr="009A5DDD">
        <w:rPr>
          <w:lang w:val="ga-IE"/>
        </w:rPr>
        <w:t>Inoiriúnaitheacht d’athrú agus an cumas iltascanna a dhéanamh i dtimpeallacht ghnóthach</w:t>
      </w:r>
    </w:p>
    <w:p w14:paraId="6D8B14F4" w14:textId="77777777" w:rsidR="00C15C83" w:rsidRPr="009A5DDD" w:rsidRDefault="00C15C83" w:rsidP="00C15C83">
      <w:pPr>
        <w:rPr>
          <w:lang w:val="ga-IE"/>
        </w:rPr>
      </w:pPr>
      <w:r w:rsidRPr="009A5DDD">
        <w:rPr>
          <w:b/>
          <w:bCs/>
          <w:lang w:val="ga-IE"/>
        </w:rPr>
        <w:t>Buntáistí:</w:t>
      </w:r>
    </w:p>
    <w:p w14:paraId="0BAFB53A" w14:textId="4E516A44" w:rsidR="00C15C83" w:rsidRPr="009A5DDD" w:rsidRDefault="00C15C83" w:rsidP="00C15C83">
      <w:pPr>
        <w:numPr>
          <w:ilvl w:val="0"/>
          <w:numId w:val="3"/>
        </w:numPr>
        <w:rPr>
          <w:lang w:val="ga-IE"/>
        </w:rPr>
      </w:pPr>
      <w:r w:rsidRPr="009A5DDD">
        <w:rPr>
          <w:lang w:val="ga-IE"/>
        </w:rPr>
        <w:t>Solúbthacht chun obair a dhéanamh ón b</w:t>
      </w:r>
      <w:r w:rsidR="009A5DDD">
        <w:rPr>
          <w:lang w:val="ga-IE"/>
        </w:rPr>
        <w:t>h</w:t>
      </w:r>
      <w:r w:rsidRPr="009A5DDD">
        <w:rPr>
          <w:lang w:val="ga-IE"/>
        </w:rPr>
        <w:t>aile/</w:t>
      </w:r>
      <w:r w:rsidR="009A5DDD">
        <w:rPr>
          <w:lang w:val="ga-IE"/>
        </w:rPr>
        <w:t>obair chumaisc</w:t>
      </w:r>
    </w:p>
    <w:p w14:paraId="6EC82ACA" w14:textId="77777777" w:rsidR="00C15C83" w:rsidRPr="009A5DDD" w:rsidRDefault="00C15C83" w:rsidP="00C15C83">
      <w:pPr>
        <w:numPr>
          <w:ilvl w:val="0"/>
          <w:numId w:val="3"/>
        </w:numPr>
        <w:rPr>
          <w:lang w:val="ga-IE"/>
        </w:rPr>
      </w:pPr>
      <w:r w:rsidRPr="009A5DDD">
        <w:rPr>
          <w:lang w:val="ga-IE"/>
        </w:rPr>
        <w:t>Deis chun dul chun cinn i ngairm bheatha AD</w:t>
      </w:r>
    </w:p>
    <w:p w14:paraId="101E747B" w14:textId="77777777" w:rsidR="00C15C83" w:rsidRPr="009A5DDD" w:rsidRDefault="00C15C83" w:rsidP="00C15C83">
      <w:pPr>
        <w:numPr>
          <w:ilvl w:val="0"/>
          <w:numId w:val="3"/>
        </w:numPr>
        <w:rPr>
          <w:lang w:val="ga-IE"/>
        </w:rPr>
      </w:pPr>
      <w:r w:rsidRPr="009A5DDD">
        <w:rPr>
          <w:lang w:val="ga-IE"/>
        </w:rPr>
        <w:t>Deiseanna foghlama agus forbartha den scoth</w:t>
      </w:r>
    </w:p>
    <w:p w14:paraId="7B675824" w14:textId="77777777" w:rsidR="00C15C83" w:rsidRPr="009A5DDD" w:rsidRDefault="00C15C83" w:rsidP="00C15C83">
      <w:pPr>
        <w:numPr>
          <w:ilvl w:val="0"/>
          <w:numId w:val="3"/>
        </w:numPr>
        <w:rPr>
          <w:lang w:val="ga-IE"/>
        </w:rPr>
      </w:pPr>
      <w:r w:rsidRPr="009A5DDD">
        <w:rPr>
          <w:lang w:val="ga-IE"/>
        </w:rPr>
        <w:t>Tionscnaimh folláine agus imeachtaí cuideachta</w:t>
      </w:r>
    </w:p>
    <w:p w14:paraId="46AD4587" w14:textId="77777777" w:rsidR="00C15C83" w:rsidRPr="009A5DDD" w:rsidRDefault="00C15C83" w:rsidP="00C15C83">
      <w:pPr>
        <w:numPr>
          <w:ilvl w:val="0"/>
          <w:numId w:val="3"/>
        </w:numPr>
        <w:rPr>
          <w:lang w:val="ga-IE"/>
        </w:rPr>
      </w:pPr>
      <w:r w:rsidRPr="009A5DDD">
        <w:rPr>
          <w:lang w:val="ga-IE"/>
        </w:rPr>
        <w:t>Scéim na rothar chun na hoibre agus cúram súl</w:t>
      </w:r>
    </w:p>
    <w:p w14:paraId="00512DFA" w14:textId="77777777" w:rsidR="00C15C83" w:rsidRPr="009A5DDD" w:rsidRDefault="00C15C83" w:rsidP="00C15C83">
      <w:pPr>
        <w:numPr>
          <w:ilvl w:val="0"/>
          <w:numId w:val="3"/>
        </w:numPr>
        <w:rPr>
          <w:lang w:val="ga-IE"/>
        </w:rPr>
      </w:pPr>
      <w:r w:rsidRPr="009A5DDD">
        <w:rPr>
          <w:lang w:val="ga-IE"/>
        </w:rPr>
        <w:t>Imeachtaí Comhlachta</w:t>
      </w:r>
    </w:p>
    <w:p w14:paraId="455D92CE" w14:textId="77777777" w:rsidR="00C15C83" w:rsidRPr="009A5DDD" w:rsidRDefault="00C15C83" w:rsidP="00C15C83">
      <w:pPr>
        <w:numPr>
          <w:ilvl w:val="0"/>
          <w:numId w:val="3"/>
        </w:numPr>
        <w:rPr>
          <w:lang w:val="ga-IE"/>
        </w:rPr>
      </w:pPr>
      <w:r w:rsidRPr="009A5DDD">
        <w:rPr>
          <w:lang w:val="ga-IE"/>
        </w:rPr>
        <w:t>Páirceáil ar an láthair</w:t>
      </w:r>
    </w:p>
    <w:p w14:paraId="31D5D183" w14:textId="77777777" w:rsidR="00C15C83" w:rsidRPr="009A5DDD" w:rsidRDefault="00C15C83" w:rsidP="00C15C83">
      <w:pPr>
        <w:numPr>
          <w:ilvl w:val="0"/>
          <w:numId w:val="3"/>
        </w:numPr>
        <w:rPr>
          <w:lang w:val="ga-IE"/>
        </w:rPr>
      </w:pPr>
      <w:r w:rsidRPr="009A5DDD">
        <w:rPr>
          <w:lang w:val="ga-IE"/>
        </w:rPr>
        <w:t>Pá Tinnis</w:t>
      </w:r>
    </w:p>
    <w:p w14:paraId="72D36D4C" w14:textId="408A232E" w:rsidR="00C15C83" w:rsidRPr="009A5DDD" w:rsidRDefault="00C15C83" w:rsidP="00C15C83">
      <w:pPr>
        <w:numPr>
          <w:ilvl w:val="0"/>
          <w:numId w:val="3"/>
        </w:numPr>
        <w:rPr>
          <w:lang w:val="ga-IE"/>
        </w:rPr>
      </w:pPr>
      <w:r w:rsidRPr="009A5DDD">
        <w:rPr>
          <w:lang w:val="ga-IE"/>
        </w:rPr>
        <w:t xml:space="preserve">Oibriú ón </w:t>
      </w:r>
      <w:r w:rsidR="009A5DDD">
        <w:rPr>
          <w:lang w:val="ga-IE"/>
        </w:rPr>
        <w:t>bh</w:t>
      </w:r>
      <w:r w:rsidRPr="009A5DDD">
        <w:rPr>
          <w:lang w:val="ga-IE"/>
        </w:rPr>
        <w:t>aile</w:t>
      </w:r>
    </w:p>
    <w:p w14:paraId="3414ED3A" w14:textId="77777777" w:rsidR="00C15C83" w:rsidRPr="009A5DDD" w:rsidRDefault="00C15C83" w:rsidP="00C15C83">
      <w:pPr>
        <w:rPr>
          <w:lang w:val="ga-IE"/>
        </w:rPr>
      </w:pPr>
      <w:r w:rsidRPr="009A5DDD">
        <w:rPr>
          <w:lang w:val="ga-IE"/>
        </w:rPr>
        <w:t>Is ról cumaisc é seo atá lonnaithe i nGaoth Dobhair, Co. Dhún na nGall. Caithfidh iarratasóirí a bheith ina gcónaí i nDún na nGall agus an ceart acu oibriú in Éirinn.</w:t>
      </w:r>
    </w:p>
    <w:p w14:paraId="21DDA436" w14:textId="77777777" w:rsidR="00C15C83" w:rsidRPr="009A5DDD" w:rsidRDefault="00C15C83" w:rsidP="00C15C83">
      <w:pPr>
        <w:rPr>
          <w:lang w:val="ga-IE"/>
        </w:rPr>
      </w:pPr>
      <w:r w:rsidRPr="009A5DDD">
        <w:rPr>
          <w:lang w:val="ga-IE"/>
        </w:rPr>
        <w:lastRenderedPageBreak/>
        <w:t>Fostóir comhdheiseanna é Kelsius. Meallaimid agus coinnímid na daoine is fearr cáilithe atá ar fáil, gan beann ar chine/eitneachas, reiligiún, inscne, claonadh gnéasach, aois ná míchumas. Tá Kelsius tiomanta freisin do chomhlíonadh gach cleachtas fostaíochta cóir maidir le saoránacht agus stádas inimirce.</w:t>
      </w:r>
    </w:p>
    <w:p w14:paraId="4EF172CC" w14:textId="74D971DF" w:rsidR="00C15C83" w:rsidRPr="009A5DDD" w:rsidRDefault="00C15C83" w:rsidP="00C15C83">
      <w:pPr>
        <w:rPr>
          <w:lang w:val="ga-IE"/>
        </w:rPr>
      </w:pPr>
      <w:r w:rsidRPr="009A5DDD">
        <w:rPr>
          <w:lang w:val="ga-IE"/>
        </w:rPr>
        <w:t xml:space="preserve">Tá an-mheas ag Kelsius ar an </w:t>
      </w:r>
      <w:r w:rsidR="009A5DDD">
        <w:rPr>
          <w:lang w:val="ga-IE"/>
        </w:rPr>
        <w:t>ch</w:t>
      </w:r>
      <w:r w:rsidRPr="009A5DDD">
        <w:rPr>
          <w:lang w:val="ga-IE"/>
        </w:rPr>
        <w:t>othromaíocht saoil-oibre. Cuirimid timpeallacht oibre solúbtha ar fáil, a ligeann d’fhostaithe a ngealltanais phearsanta agus teaghlaigh a chomhlíonadh nuair is gá. Is gné lárnach dár gcultúr ag Kelsius rannpháirtíocht fostaithe agus timpeallacht oibre spraíúil agus chairdiúil a chruthú.</w:t>
      </w:r>
    </w:p>
    <w:p w14:paraId="1FCDEB61" w14:textId="77777777" w:rsidR="00C15C83" w:rsidRPr="009A5DDD" w:rsidRDefault="00C15C83" w:rsidP="00C15C83">
      <w:pPr>
        <w:rPr>
          <w:lang w:val="ga-IE"/>
        </w:rPr>
      </w:pPr>
      <w:r w:rsidRPr="009A5DDD">
        <w:rPr>
          <w:b/>
          <w:bCs/>
          <w:lang w:val="ga-IE"/>
        </w:rPr>
        <w:t>Cineál Poist:</w:t>
      </w:r>
      <w:r w:rsidRPr="009A5DDD">
        <w:rPr>
          <w:lang w:val="ga-IE"/>
        </w:rPr>
        <w:t>  Páirtaimseartha, Buan</w:t>
      </w:r>
    </w:p>
    <w:p w14:paraId="39CBB7F6" w14:textId="77777777" w:rsidR="00C15C83" w:rsidRPr="009A5DDD" w:rsidRDefault="00C15C83" w:rsidP="00C15C83">
      <w:pPr>
        <w:rPr>
          <w:lang w:val="ga-IE"/>
        </w:rPr>
      </w:pPr>
      <w:r w:rsidRPr="009A5DDD">
        <w:rPr>
          <w:b/>
          <w:bCs/>
          <w:lang w:val="ga-IE"/>
        </w:rPr>
        <w:t>Uaireanta tuartha:</w:t>
      </w:r>
      <w:r w:rsidRPr="009A5DDD">
        <w:rPr>
          <w:lang w:val="ga-IE"/>
        </w:rPr>
        <w:t> 20 in aghaidh na seachtaine</w:t>
      </w:r>
    </w:p>
    <w:p w14:paraId="575D3C65" w14:textId="77777777" w:rsidR="00C15C83" w:rsidRPr="009A5DDD" w:rsidRDefault="00C15C83" w:rsidP="00C15C83">
      <w:pPr>
        <w:rPr>
          <w:lang w:val="ga-IE"/>
        </w:rPr>
      </w:pPr>
      <w:r w:rsidRPr="009A5DDD">
        <w:rPr>
          <w:b/>
          <w:bCs/>
          <w:lang w:val="ga-IE"/>
        </w:rPr>
        <w:t>Sceideal:</w:t>
      </w:r>
      <w:r w:rsidRPr="009A5DDD">
        <w:rPr>
          <w:lang w:val="ga-IE"/>
        </w:rPr>
        <w:t> Luan go hAoine</w:t>
      </w:r>
    </w:p>
    <w:p w14:paraId="2EE2DB57" w14:textId="77777777" w:rsidR="00C15C83" w:rsidRPr="009A5DDD" w:rsidRDefault="00C15C83" w:rsidP="00C15C83">
      <w:pPr>
        <w:rPr>
          <w:lang w:val="ga-IE"/>
        </w:rPr>
      </w:pPr>
      <w:r w:rsidRPr="009A5DDD">
        <w:rPr>
          <w:b/>
          <w:bCs/>
          <w:lang w:val="ga-IE"/>
        </w:rPr>
        <w:t>Oideachas: </w:t>
      </w:r>
      <w:r w:rsidRPr="009A5DDD">
        <w:rPr>
          <w:lang w:val="ga-IE"/>
        </w:rPr>
        <w:t>Sainteastas/Ardteastas (inmhianaithe)</w:t>
      </w:r>
    </w:p>
    <w:p w14:paraId="50055A9E" w14:textId="77777777" w:rsidR="00C15C83" w:rsidRPr="009A5DDD" w:rsidRDefault="00C15C83" w:rsidP="00C15C83">
      <w:pPr>
        <w:rPr>
          <w:lang w:val="ga-IE"/>
        </w:rPr>
      </w:pPr>
      <w:r w:rsidRPr="009A5DDD">
        <w:rPr>
          <w:b/>
          <w:bCs/>
          <w:lang w:val="ga-IE"/>
        </w:rPr>
        <w:t>Taithí: </w:t>
      </w:r>
      <w:r w:rsidRPr="009A5DDD">
        <w:rPr>
          <w:lang w:val="ga-IE"/>
        </w:rPr>
        <w:t>Acmhainní Daonna: 2 bhliain (inmhianaithe)</w:t>
      </w:r>
    </w:p>
    <w:p w14:paraId="78723A35" w14:textId="77777777" w:rsidR="00C15C83" w:rsidRPr="009A5DDD" w:rsidRDefault="00C15C83" w:rsidP="00C15C83">
      <w:pPr>
        <w:rPr>
          <w:lang w:val="ga-IE"/>
        </w:rPr>
      </w:pPr>
      <w:r w:rsidRPr="009A5DDD">
        <w:rPr>
          <w:b/>
          <w:bCs/>
          <w:lang w:val="ga-IE"/>
        </w:rPr>
        <w:t>Ceadúnas/Teastas:</w:t>
      </w:r>
      <w:r w:rsidRPr="009A5DDD">
        <w:rPr>
          <w:lang w:val="ga-IE"/>
        </w:rPr>
        <w:t> Cáilíocht Acmhainní Daonna (inmhianaithe)</w:t>
      </w:r>
    </w:p>
    <w:p w14:paraId="51300926" w14:textId="77777777" w:rsidR="00C15C83" w:rsidRPr="009A5DDD" w:rsidRDefault="00C15C83" w:rsidP="00C15C83">
      <w:pPr>
        <w:rPr>
          <w:lang w:val="ga-IE"/>
        </w:rPr>
      </w:pPr>
      <w:r w:rsidRPr="009A5DDD">
        <w:rPr>
          <w:b/>
          <w:bCs/>
          <w:lang w:val="ga-IE"/>
        </w:rPr>
        <w:t>Láthair Oibre:</w:t>
      </w:r>
      <w:r w:rsidRPr="009A5DDD">
        <w:rPr>
          <w:lang w:val="ga-IE"/>
        </w:rPr>
        <w:t> Cianobair chumaisc i gCo. Dhún na nGall, Co. Dhún na nGall</w:t>
      </w:r>
    </w:p>
    <w:p w14:paraId="3ADBE76C" w14:textId="77777777" w:rsidR="00C15C83" w:rsidRPr="009A5DDD" w:rsidRDefault="00C15C83" w:rsidP="00C15C83">
      <w:pPr>
        <w:rPr>
          <w:lang w:val="ga-IE"/>
        </w:rPr>
      </w:pPr>
      <w:hyperlink r:id="rId5" w:history="1">
        <w:r w:rsidRPr="009A5DDD">
          <w:rPr>
            <w:rStyle w:val="Hyperlink"/>
            <w:b/>
            <w:bCs/>
            <w:lang w:val="ga-IE"/>
          </w:rPr>
          <w:t>Cliceáil anseo</w:t>
        </w:r>
      </w:hyperlink>
      <w:r w:rsidRPr="009A5DDD">
        <w:rPr>
          <w:lang w:val="ga-IE"/>
        </w:rPr>
        <w:t xml:space="preserve"> le cur isteach ar an ról seo.</w:t>
      </w:r>
    </w:p>
    <w:p w14:paraId="1ACB8B63" w14:textId="77777777" w:rsidR="004E17A4" w:rsidRPr="009A5DDD" w:rsidRDefault="004E17A4">
      <w:pPr>
        <w:rPr>
          <w:lang w:val="ga-IE"/>
        </w:rPr>
      </w:pPr>
    </w:p>
    <w:sectPr w:rsidR="004E17A4" w:rsidRPr="009A5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F196C"/>
    <w:multiLevelType w:val="multilevel"/>
    <w:tmpl w:val="D40A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00939"/>
    <w:multiLevelType w:val="multilevel"/>
    <w:tmpl w:val="F3F0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94C48"/>
    <w:multiLevelType w:val="multilevel"/>
    <w:tmpl w:val="6984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27425">
    <w:abstractNumId w:val="1"/>
  </w:num>
  <w:num w:numId="2" w16cid:durableId="1277450393">
    <w:abstractNumId w:val="0"/>
  </w:num>
  <w:num w:numId="3" w16cid:durableId="640236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83"/>
    <w:rsid w:val="00161951"/>
    <w:rsid w:val="003045EF"/>
    <w:rsid w:val="004B0AD3"/>
    <w:rsid w:val="004E17A4"/>
    <w:rsid w:val="009A5DDD"/>
    <w:rsid w:val="00BD7D79"/>
    <w:rsid w:val="00C15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D397"/>
  <w15:chartTrackingRefBased/>
  <w15:docId w15:val="{6A6784FF-D330-4672-8575-5386086C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C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C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C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C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C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C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C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C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C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C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C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C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C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C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C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C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C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C83"/>
    <w:rPr>
      <w:rFonts w:eastAsiaTheme="majorEastAsia" w:cstheme="majorBidi"/>
      <w:color w:val="272727" w:themeColor="text1" w:themeTint="D8"/>
    </w:rPr>
  </w:style>
  <w:style w:type="paragraph" w:styleId="Title">
    <w:name w:val="Title"/>
    <w:basedOn w:val="Normal"/>
    <w:next w:val="Normal"/>
    <w:link w:val="TitleChar"/>
    <w:uiPriority w:val="10"/>
    <w:qFormat/>
    <w:rsid w:val="00C15C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C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C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C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C83"/>
    <w:pPr>
      <w:spacing w:before="160"/>
      <w:jc w:val="center"/>
    </w:pPr>
    <w:rPr>
      <w:i/>
      <w:iCs/>
      <w:color w:val="404040" w:themeColor="text1" w:themeTint="BF"/>
    </w:rPr>
  </w:style>
  <w:style w:type="character" w:customStyle="1" w:styleId="QuoteChar">
    <w:name w:val="Quote Char"/>
    <w:basedOn w:val="DefaultParagraphFont"/>
    <w:link w:val="Quote"/>
    <w:uiPriority w:val="29"/>
    <w:rsid w:val="00C15C83"/>
    <w:rPr>
      <w:i/>
      <w:iCs/>
      <w:color w:val="404040" w:themeColor="text1" w:themeTint="BF"/>
    </w:rPr>
  </w:style>
  <w:style w:type="paragraph" w:styleId="ListParagraph">
    <w:name w:val="List Paragraph"/>
    <w:basedOn w:val="Normal"/>
    <w:uiPriority w:val="34"/>
    <w:qFormat/>
    <w:rsid w:val="00C15C83"/>
    <w:pPr>
      <w:ind w:left="720"/>
      <w:contextualSpacing/>
    </w:pPr>
  </w:style>
  <w:style w:type="character" w:styleId="IntenseEmphasis">
    <w:name w:val="Intense Emphasis"/>
    <w:basedOn w:val="DefaultParagraphFont"/>
    <w:uiPriority w:val="21"/>
    <w:qFormat/>
    <w:rsid w:val="00C15C83"/>
    <w:rPr>
      <w:i/>
      <w:iCs/>
      <w:color w:val="0F4761" w:themeColor="accent1" w:themeShade="BF"/>
    </w:rPr>
  </w:style>
  <w:style w:type="paragraph" w:styleId="IntenseQuote">
    <w:name w:val="Intense Quote"/>
    <w:basedOn w:val="Normal"/>
    <w:next w:val="Normal"/>
    <w:link w:val="IntenseQuoteChar"/>
    <w:uiPriority w:val="30"/>
    <w:qFormat/>
    <w:rsid w:val="00C15C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C83"/>
    <w:rPr>
      <w:i/>
      <w:iCs/>
      <w:color w:val="0F4761" w:themeColor="accent1" w:themeShade="BF"/>
    </w:rPr>
  </w:style>
  <w:style w:type="character" w:styleId="IntenseReference">
    <w:name w:val="Intense Reference"/>
    <w:basedOn w:val="DefaultParagraphFont"/>
    <w:uiPriority w:val="32"/>
    <w:qFormat/>
    <w:rsid w:val="00C15C83"/>
    <w:rPr>
      <w:b/>
      <w:bCs/>
      <w:smallCaps/>
      <w:color w:val="0F4761" w:themeColor="accent1" w:themeShade="BF"/>
      <w:spacing w:val="5"/>
    </w:rPr>
  </w:style>
  <w:style w:type="character" w:styleId="Hyperlink">
    <w:name w:val="Hyperlink"/>
    <w:basedOn w:val="DefaultParagraphFont"/>
    <w:uiPriority w:val="99"/>
    <w:unhideWhenUsed/>
    <w:rsid w:val="00C15C83"/>
    <w:rPr>
      <w:color w:val="467886" w:themeColor="hyperlink"/>
      <w:u w:val="single"/>
    </w:rPr>
  </w:style>
  <w:style w:type="character" w:styleId="UnresolvedMention">
    <w:name w:val="Unresolved Mention"/>
    <w:basedOn w:val="DefaultParagraphFont"/>
    <w:uiPriority w:val="99"/>
    <w:semiHidden/>
    <w:unhideWhenUsed/>
    <w:rsid w:val="00C15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873657">
      <w:bodyDiv w:val="1"/>
      <w:marLeft w:val="0"/>
      <w:marRight w:val="0"/>
      <w:marTop w:val="0"/>
      <w:marBottom w:val="0"/>
      <w:divBdr>
        <w:top w:val="none" w:sz="0" w:space="0" w:color="auto"/>
        <w:left w:val="none" w:sz="0" w:space="0" w:color="auto"/>
        <w:bottom w:val="none" w:sz="0" w:space="0" w:color="auto"/>
        <w:right w:val="none" w:sz="0" w:space="0" w:color="auto"/>
      </w:divBdr>
      <w:divsChild>
        <w:div w:id="850340278">
          <w:marLeft w:val="0"/>
          <w:marRight w:val="0"/>
          <w:marTop w:val="0"/>
          <w:marBottom w:val="300"/>
          <w:divBdr>
            <w:top w:val="none" w:sz="0" w:space="0" w:color="auto"/>
            <w:left w:val="none" w:sz="0" w:space="0" w:color="auto"/>
            <w:bottom w:val="none" w:sz="0" w:space="0" w:color="auto"/>
            <w:right w:val="none" w:sz="0" w:space="0" w:color="auto"/>
          </w:divBdr>
          <w:divsChild>
            <w:div w:id="670064161">
              <w:marLeft w:val="0"/>
              <w:marRight w:val="0"/>
              <w:marTop w:val="0"/>
              <w:marBottom w:val="0"/>
              <w:divBdr>
                <w:top w:val="none" w:sz="0" w:space="0" w:color="auto"/>
                <w:left w:val="none" w:sz="0" w:space="0" w:color="auto"/>
                <w:bottom w:val="none" w:sz="0" w:space="0" w:color="auto"/>
                <w:right w:val="none" w:sz="0" w:space="0" w:color="auto"/>
              </w:divBdr>
            </w:div>
          </w:divsChild>
        </w:div>
        <w:div w:id="1930851902">
          <w:marLeft w:val="0"/>
          <w:marRight w:val="0"/>
          <w:marTop w:val="0"/>
          <w:marBottom w:val="0"/>
          <w:divBdr>
            <w:top w:val="none" w:sz="0" w:space="0" w:color="auto"/>
            <w:left w:val="none" w:sz="0" w:space="0" w:color="auto"/>
            <w:bottom w:val="none" w:sz="0" w:space="0" w:color="auto"/>
            <w:right w:val="none" w:sz="0" w:space="0" w:color="auto"/>
          </w:divBdr>
        </w:div>
      </w:divsChild>
    </w:div>
    <w:div w:id="2085837501">
      <w:bodyDiv w:val="1"/>
      <w:marLeft w:val="0"/>
      <w:marRight w:val="0"/>
      <w:marTop w:val="0"/>
      <w:marBottom w:val="0"/>
      <w:divBdr>
        <w:top w:val="none" w:sz="0" w:space="0" w:color="auto"/>
        <w:left w:val="none" w:sz="0" w:space="0" w:color="auto"/>
        <w:bottom w:val="none" w:sz="0" w:space="0" w:color="auto"/>
        <w:right w:val="none" w:sz="0" w:space="0" w:color="auto"/>
      </w:divBdr>
      <w:divsChild>
        <w:div w:id="354187073">
          <w:marLeft w:val="0"/>
          <w:marRight w:val="0"/>
          <w:marTop w:val="0"/>
          <w:marBottom w:val="300"/>
          <w:divBdr>
            <w:top w:val="none" w:sz="0" w:space="0" w:color="auto"/>
            <w:left w:val="none" w:sz="0" w:space="0" w:color="auto"/>
            <w:bottom w:val="none" w:sz="0" w:space="0" w:color="auto"/>
            <w:right w:val="none" w:sz="0" w:space="0" w:color="auto"/>
          </w:divBdr>
          <w:divsChild>
            <w:div w:id="272712265">
              <w:marLeft w:val="0"/>
              <w:marRight w:val="0"/>
              <w:marTop w:val="0"/>
              <w:marBottom w:val="0"/>
              <w:divBdr>
                <w:top w:val="none" w:sz="0" w:space="0" w:color="auto"/>
                <w:left w:val="none" w:sz="0" w:space="0" w:color="auto"/>
                <w:bottom w:val="none" w:sz="0" w:space="0" w:color="auto"/>
                <w:right w:val="none" w:sz="0" w:space="0" w:color="auto"/>
              </w:divBdr>
            </w:div>
          </w:divsChild>
        </w:div>
        <w:div w:id="1514101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e.indeed.com/job/hr-generalist-15bf9cecd414db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Uí Dhochartaigh</dc:creator>
  <cp:keywords/>
  <dc:description/>
  <cp:lastModifiedBy>Dréimire Teo</cp:lastModifiedBy>
  <cp:revision>2</cp:revision>
  <dcterms:created xsi:type="dcterms:W3CDTF">2025-07-11T10:40:00Z</dcterms:created>
  <dcterms:modified xsi:type="dcterms:W3CDTF">2025-07-14T08:58:00Z</dcterms:modified>
</cp:coreProperties>
</file>